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90C2" w14:textId="55BAAD26" w:rsidR="000A25CE" w:rsidRDefault="000A25CE">
      <w:pPr>
        <w:rPr>
          <w:rFonts w:ascii="Segoe UI" w:hAnsi="Segoe UI" w:cs="Segoe UI"/>
          <w:sz w:val="21"/>
          <w:szCs w:val="21"/>
          <w:shd w:val="clear" w:color="auto" w:fill="FFFFFF"/>
        </w:rPr>
      </w:pPr>
      <w:hyperlink r:id="rId4" w:tgtFrame="_self" w:history="1">
        <w:r>
          <w:rPr>
            <w:rStyle w:val="gwbqiktolhearevrutpeygcueoannsbkslmhm"/>
            <w:rFonts w:ascii="Segoe UI" w:hAnsi="Segoe UI" w:cs="Segoe UI"/>
            <w:b/>
            <w:bCs/>
            <w:color w:val="0A66C2"/>
            <w:u w:val="single"/>
            <w:bdr w:val="none" w:sz="0" w:space="0" w:color="auto" w:frame="1"/>
          </w:rPr>
          <w:t>Hanke Struik</w:t>
        </w:r>
        <w:r>
          <w:rPr>
            <w:rStyle w:val="visually-hidden"/>
            <w:rFonts w:ascii="Segoe UI" w:hAnsi="Segoe UI" w:cs="Segoe UI"/>
            <w:b/>
            <w:bCs/>
            <w:color w:val="0A66C2"/>
            <w:u w:val="single"/>
            <w:bdr w:val="none" w:sz="0" w:space="0" w:color="auto" w:frame="1"/>
          </w:rPr>
          <w:t xml:space="preserve"> </w:t>
        </w:r>
        <w:r>
          <w:rPr>
            <w:rStyle w:val="update-components-actordescription"/>
            <w:rFonts w:ascii="Segoe UI" w:hAnsi="Segoe UI" w:cs="Segoe UI"/>
            <w:color w:val="004182"/>
            <w:sz w:val="18"/>
            <w:szCs w:val="18"/>
            <w:bdr w:val="none" w:sz="0" w:space="0" w:color="auto" w:frame="1"/>
          </w:rPr>
          <w:t>Directeur-bestuurder ProWonen / Vice-voorzitter Thematafel Wonen </w:t>
        </w:r>
      </w:hyperlink>
    </w:p>
    <w:p w14:paraId="46ADD3B8" w14:textId="77777777" w:rsidR="000A25CE" w:rsidRDefault="000A25CE">
      <w:pPr>
        <w:rPr>
          <w:rFonts w:ascii="Segoe UI" w:hAnsi="Segoe UI" w:cs="Segoe UI"/>
          <w:sz w:val="21"/>
          <w:szCs w:val="21"/>
          <w:shd w:val="clear" w:color="auto" w:fill="FFFFFF"/>
        </w:rPr>
      </w:pPr>
    </w:p>
    <w:p w14:paraId="59D990EB" w14:textId="278FDA51" w:rsidR="00371202" w:rsidRDefault="00371202">
      <w:pPr>
        <w:rPr>
          <w:rFonts w:ascii="Segoe UI" w:hAnsi="Segoe UI" w:cs="Segoe UI"/>
          <w:sz w:val="21"/>
          <w:szCs w:val="21"/>
          <w:shd w:val="clear" w:color="auto" w:fill="FFFFFF"/>
        </w:rPr>
      </w:pPr>
      <w:r>
        <w:rPr>
          <w:rFonts w:ascii="Segoe UI" w:hAnsi="Segoe UI" w:cs="Segoe UI"/>
          <w:noProof/>
          <w:sz w:val="21"/>
          <w:szCs w:val="21"/>
          <w:shd w:val="clear" w:color="auto" w:fill="FFFFFF"/>
        </w:rPr>
        <w:drawing>
          <wp:inline distT="0" distB="0" distL="0" distR="0" wp14:anchorId="54B72633" wp14:editId="764E5943">
            <wp:extent cx="4855845" cy="3641884"/>
            <wp:effectExtent l="0" t="0" r="1905" b="0"/>
            <wp:docPr id="1820991071" name="Afbeelding 1" descr="Afbeelding met kleding, person, persoo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91071" name="Afbeelding 1" descr="Afbeelding met kleding, person, persoon, overdekt&#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4873270" cy="3654953"/>
                    </a:xfrm>
                    <a:prstGeom prst="rect">
                      <a:avLst/>
                    </a:prstGeom>
                  </pic:spPr>
                </pic:pic>
              </a:graphicData>
            </a:graphic>
          </wp:inline>
        </w:drawing>
      </w:r>
    </w:p>
    <w:p w14:paraId="3A04FCD9" w14:textId="77777777" w:rsidR="00371202" w:rsidRDefault="00371202">
      <w:pPr>
        <w:rPr>
          <w:rFonts w:ascii="Segoe UI" w:hAnsi="Segoe UI" w:cs="Segoe UI"/>
          <w:sz w:val="21"/>
          <w:szCs w:val="21"/>
          <w:shd w:val="clear" w:color="auto" w:fill="FFFFFF"/>
        </w:rPr>
      </w:pPr>
    </w:p>
    <w:p w14:paraId="3082D7D4" w14:textId="3346CFCC" w:rsidR="00002A8F" w:rsidRDefault="000A25CE">
      <w:r>
        <w:rPr>
          <w:rFonts w:ascii="Segoe UI" w:hAnsi="Segoe UI" w:cs="Segoe UI"/>
          <w:sz w:val="21"/>
          <w:szCs w:val="21"/>
          <w:shd w:val="clear" w:color="auto" w:fill="FFFFFF"/>
        </w:rPr>
        <w:t>Samenwerkingsovereenkomst met onze huurdersverenigingen ondertekend!</w:t>
      </w:r>
      <w:r>
        <w:rPr>
          <w:rFonts w:ascii="Segoe UI" w:hAnsi="Segoe UI" w:cs="Segoe UI"/>
          <w:sz w:val="21"/>
          <w:szCs w:val="21"/>
          <w:bdr w:val="none" w:sz="0" w:space="0" w:color="auto" w:frame="1"/>
        </w:rPr>
        <w:br/>
      </w:r>
      <w:r>
        <w:rPr>
          <w:rFonts w:ascii="Segoe UI" w:hAnsi="Segoe UI" w:cs="Segoe UI"/>
          <w:sz w:val="21"/>
          <w:szCs w:val="21"/>
          <w:bdr w:val="none" w:sz="0" w:space="0" w:color="auto" w:frame="1"/>
        </w:rPr>
        <w:br/>
      </w:r>
      <w:r>
        <w:rPr>
          <w:rFonts w:ascii="Segoe UI" w:hAnsi="Segoe UI" w:cs="Segoe UI"/>
          <w:sz w:val="21"/>
          <w:szCs w:val="21"/>
          <w:shd w:val="clear" w:color="auto" w:fill="FFFFFF"/>
        </w:rPr>
        <w:t>Met trots hebben wij onlangs de samenwerkingsovereenkomst met onze huurdersverenigingen ondertekend. Hiermee bevestigen we het belang dat we hechten aan structurele samenwerking en een sterke positie van huurders in onze besluitvorming.</w:t>
      </w:r>
      <w:r>
        <w:rPr>
          <w:rFonts w:ascii="Segoe UI" w:hAnsi="Segoe UI" w:cs="Segoe UI"/>
          <w:sz w:val="21"/>
          <w:szCs w:val="21"/>
          <w:bdr w:val="none" w:sz="0" w:space="0" w:color="auto" w:frame="1"/>
        </w:rPr>
        <w:br/>
      </w:r>
      <w:r>
        <w:rPr>
          <w:rFonts w:ascii="Segoe UI" w:hAnsi="Segoe UI" w:cs="Segoe UI"/>
          <w:sz w:val="21"/>
          <w:szCs w:val="21"/>
          <w:shd w:val="clear" w:color="auto" w:fill="FFFFFF"/>
        </w:rPr>
        <w:t>De overeenkomst benoemt dat we met elkaar in gesprek gaan over strategische en beleidsmatige keuzes en actuele ontwikkelingen. Jaarlijks staan we samen stil bij allerlei belangrijke thema's en werken we gezamenlijk hard aan het komen tot prestatieafspraken met onze gemeenten.</w:t>
      </w:r>
      <w:r>
        <w:rPr>
          <w:rStyle w:val="white-space-pre"/>
          <w:rFonts w:ascii="Segoe UI" w:hAnsi="Segoe UI" w:cs="Segoe UI"/>
          <w:sz w:val="21"/>
          <w:szCs w:val="21"/>
          <w:bdr w:val="none" w:sz="0" w:space="0" w:color="auto" w:frame="1"/>
        </w:rPr>
        <w:t xml:space="preserve"> </w:t>
      </w:r>
      <w:r>
        <w:rPr>
          <w:rFonts w:ascii="Segoe UI" w:hAnsi="Segoe UI" w:cs="Segoe UI"/>
          <w:sz w:val="21"/>
          <w:szCs w:val="21"/>
          <w:bdr w:val="none" w:sz="0" w:space="0" w:color="auto" w:frame="1"/>
        </w:rPr>
        <w:br/>
      </w:r>
      <w:r>
        <w:rPr>
          <w:rFonts w:ascii="Segoe UI" w:hAnsi="Segoe UI" w:cs="Segoe UI"/>
          <w:sz w:val="21"/>
          <w:szCs w:val="21"/>
          <w:bdr w:val="none" w:sz="0" w:space="0" w:color="auto" w:frame="1"/>
        </w:rPr>
        <w:br/>
      </w:r>
      <w:r>
        <w:rPr>
          <w:rFonts w:ascii="Segoe UI" w:hAnsi="Segoe UI" w:cs="Segoe UI"/>
          <w:sz w:val="21"/>
          <w:szCs w:val="21"/>
          <w:shd w:val="clear" w:color="auto" w:fill="FFFFFF"/>
        </w:rPr>
        <w:t>Daarnaast organiseren we jaarlijks een thema</w:t>
      </w:r>
      <w:r>
        <w:rPr>
          <w:rFonts w:ascii="Segoe UI" w:hAnsi="Segoe UI" w:cs="Segoe UI"/>
          <w:sz w:val="21"/>
          <w:szCs w:val="21"/>
          <w:shd w:val="clear" w:color="auto" w:fill="FFFFFF"/>
        </w:rPr>
        <w:softHyphen/>
        <w:t>bijeenkomst en ontmoeten we elkaar tijdens de partnerbijeenkomst, om kennis te delen, perspectieven te verbinden en samen vooruit te kijken.</w:t>
      </w:r>
      <w:r>
        <w:rPr>
          <w:rFonts w:ascii="Segoe UI" w:hAnsi="Segoe UI" w:cs="Segoe UI"/>
          <w:sz w:val="21"/>
          <w:szCs w:val="21"/>
          <w:bdr w:val="none" w:sz="0" w:space="0" w:color="auto" w:frame="1"/>
        </w:rPr>
        <w:br/>
      </w:r>
      <w:r>
        <w:rPr>
          <w:rFonts w:ascii="Segoe UI" w:hAnsi="Segoe UI" w:cs="Segoe UI"/>
          <w:sz w:val="21"/>
          <w:szCs w:val="21"/>
          <w:shd w:val="clear" w:color="auto" w:fill="FFFFFF"/>
        </w:rPr>
        <w:t xml:space="preserve">Deze samenwerking vormt een stevige basis voor transparantie, wederzijds begrip en gezamenlijke verantwoordelijkheid in het werken aan goed en betaalbaar wonen. Dank aan alle betrokkenen voor het vertrouwen en de constructieve samenwerking, we hebben veel waardering voor jullie altijd zeer grote inzet. </w:t>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 xml:space="preserve"> Beste Jan, Henny, Frits, Ton en alle anderen, we gaan er weer een mooi jaar van maken!</w:t>
      </w:r>
      <w:r>
        <w:rPr>
          <w:rFonts w:ascii="Segoe UI" w:hAnsi="Segoe UI" w:cs="Segoe UI"/>
          <w:sz w:val="21"/>
          <w:szCs w:val="21"/>
          <w:bdr w:val="none" w:sz="0" w:space="0" w:color="auto" w:frame="1"/>
        </w:rPr>
        <w:br/>
      </w:r>
      <w:hyperlink r:id="rId6" w:history="1">
        <w:r>
          <w:rPr>
            <w:rStyle w:val="Hyperlink"/>
            <w:rFonts w:ascii="Segoe UI" w:hAnsi="Segoe UI" w:cs="Segoe UI"/>
            <w:b/>
            <w:bCs/>
            <w:color w:val="0A66C2"/>
            <w:sz w:val="21"/>
            <w:szCs w:val="21"/>
            <w:bdr w:val="none" w:sz="0" w:space="0" w:color="auto" w:frame="1"/>
          </w:rPr>
          <w:t>Marieke van Miltenburg</w:t>
        </w:r>
      </w:hyperlink>
      <w:r>
        <w:rPr>
          <w:rStyle w:val="white-space-pre"/>
          <w:rFonts w:ascii="Segoe UI" w:hAnsi="Segoe UI" w:cs="Segoe UI"/>
          <w:sz w:val="21"/>
          <w:szCs w:val="21"/>
          <w:bdr w:val="none" w:sz="0" w:space="0" w:color="auto" w:frame="1"/>
        </w:rPr>
        <w:t xml:space="preserve"> </w:t>
      </w:r>
      <w:hyperlink r:id="rId7" w:tgtFrame="_self" w:history="1">
        <w:r>
          <w:rPr>
            <w:rStyle w:val="Hyperlink"/>
            <w:rFonts w:ascii="Segoe UI" w:hAnsi="Segoe UI" w:cs="Segoe UI"/>
            <w:b/>
            <w:bCs/>
            <w:color w:val="0A66C2"/>
            <w:sz w:val="21"/>
            <w:szCs w:val="21"/>
            <w:bdr w:val="none" w:sz="0" w:space="0" w:color="auto" w:frame="1"/>
          </w:rPr>
          <w:t>ProWonen</w:t>
        </w:r>
      </w:hyperlink>
    </w:p>
    <w:sectPr w:rsidR="00002A8F" w:rsidSect="0035064C">
      <w:pgSz w:w="11906" w:h="16838"/>
      <w:pgMar w:top="1276" w:right="1417" w:bottom="1417" w:left="1417" w:header="148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CE"/>
    <w:rsid w:val="00002A8F"/>
    <w:rsid w:val="000A25CE"/>
    <w:rsid w:val="0035064C"/>
    <w:rsid w:val="00371202"/>
    <w:rsid w:val="006674F0"/>
    <w:rsid w:val="0071772D"/>
    <w:rsid w:val="00790304"/>
    <w:rsid w:val="007D7677"/>
    <w:rsid w:val="00A37345"/>
    <w:rsid w:val="00EE717D"/>
    <w:rsid w:val="00FB3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85E5"/>
  <w15:chartTrackingRefBased/>
  <w15:docId w15:val="{BF0E7EB5-E1F9-47DF-B78A-9F79D536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color w:val="333333"/>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B0D"/>
  </w:style>
  <w:style w:type="paragraph" w:styleId="Kop1">
    <w:name w:val="heading 1"/>
    <w:basedOn w:val="Standaard"/>
    <w:next w:val="Standaard"/>
    <w:link w:val="Kop1Char"/>
    <w:uiPriority w:val="9"/>
    <w:qFormat/>
    <w:rsid w:val="000A2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5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5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A25C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A25C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A25C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A25C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A25C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5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5C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A25CE"/>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A25CE"/>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A25C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A25C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A25C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A25C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A25C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A25CE"/>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0A25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5C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A25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A25CE"/>
    <w:rPr>
      <w:i/>
      <w:iCs/>
      <w:color w:val="404040" w:themeColor="text1" w:themeTint="BF"/>
    </w:rPr>
  </w:style>
  <w:style w:type="paragraph" w:styleId="Lijstalinea">
    <w:name w:val="List Paragraph"/>
    <w:basedOn w:val="Standaard"/>
    <w:uiPriority w:val="34"/>
    <w:qFormat/>
    <w:rsid w:val="000A25CE"/>
    <w:pPr>
      <w:ind w:left="720"/>
      <w:contextualSpacing/>
    </w:pPr>
  </w:style>
  <w:style w:type="character" w:styleId="Intensievebenadrukking">
    <w:name w:val="Intense Emphasis"/>
    <w:basedOn w:val="Standaardalinea-lettertype"/>
    <w:uiPriority w:val="21"/>
    <w:qFormat/>
    <w:rsid w:val="000A25CE"/>
    <w:rPr>
      <w:i/>
      <w:iCs/>
      <w:color w:val="0F4761" w:themeColor="accent1" w:themeShade="BF"/>
    </w:rPr>
  </w:style>
  <w:style w:type="paragraph" w:styleId="Duidelijkcitaat">
    <w:name w:val="Intense Quote"/>
    <w:basedOn w:val="Standaard"/>
    <w:next w:val="Standaard"/>
    <w:link w:val="DuidelijkcitaatChar"/>
    <w:uiPriority w:val="30"/>
    <w:qFormat/>
    <w:rsid w:val="000A2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5CE"/>
    <w:rPr>
      <w:i/>
      <w:iCs/>
      <w:color w:val="0F4761" w:themeColor="accent1" w:themeShade="BF"/>
    </w:rPr>
  </w:style>
  <w:style w:type="character" w:styleId="Intensieveverwijzing">
    <w:name w:val="Intense Reference"/>
    <w:basedOn w:val="Standaardalinea-lettertype"/>
    <w:uiPriority w:val="32"/>
    <w:qFormat/>
    <w:rsid w:val="000A25CE"/>
    <w:rPr>
      <w:b/>
      <w:bCs/>
      <w:smallCaps/>
      <w:color w:val="0F4761" w:themeColor="accent1" w:themeShade="BF"/>
      <w:spacing w:val="5"/>
    </w:rPr>
  </w:style>
  <w:style w:type="character" w:customStyle="1" w:styleId="white-space-pre">
    <w:name w:val="white-space-pre"/>
    <w:basedOn w:val="Standaardalinea-lettertype"/>
    <w:rsid w:val="000A25CE"/>
  </w:style>
  <w:style w:type="character" w:styleId="Hyperlink">
    <w:name w:val="Hyperlink"/>
    <w:basedOn w:val="Standaardalinea-lettertype"/>
    <w:uiPriority w:val="99"/>
    <w:semiHidden/>
    <w:unhideWhenUsed/>
    <w:rsid w:val="000A25CE"/>
    <w:rPr>
      <w:color w:val="0000FF"/>
      <w:u w:val="single"/>
    </w:rPr>
  </w:style>
  <w:style w:type="character" w:customStyle="1" w:styleId="gwbqiktolhearevrutpeygcueoannsbkslmhm">
    <w:name w:val="gwbqiktolhearevrutpeygcueoannsbkslmhm"/>
    <w:basedOn w:val="Standaardalinea-lettertype"/>
    <w:rsid w:val="000A25CE"/>
  </w:style>
  <w:style w:type="character" w:customStyle="1" w:styleId="visually-hidden">
    <w:name w:val="visually-hidden"/>
    <w:basedOn w:val="Standaardalinea-lettertype"/>
    <w:rsid w:val="000A25CE"/>
  </w:style>
  <w:style w:type="character" w:customStyle="1" w:styleId="update-components-actorsupplementary-actor-info">
    <w:name w:val="update-components-actor__supplementary-actor-info"/>
    <w:basedOn w:val="Standaardalinea-lettertype"/>
    <w:rsid w:val="000A25CE"/>
  </w:style>
  <w:style w:type="character" w:customStyle="1" w:styleId="update-components-actordescription">
    <w:name w:val="update-components-actor__description"/>
    <w:basedOn w:val="Standaardalinea-lettertype"/>
    <w:rsid w:val="000A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company/wooncorporatieprowon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marieke-van-miltenburg-74027321/" TargetMode="External"/><Relationship Id="rId5" Type="http://schemas.openxmlformats.org/officeDocument/2006/relationships/image" Target="media/image1.jfif"/><Relationship Id="rId4" Type="http://schemas.openxmlformats.org/officeDocument/2006/relationships/hyperlink" Target="https://www.linkedin.com/in/hanke-struik-54b34a4?miniProfileUrn=urn%3Ali%3Afsd_profile%3AACoAAADDLosB5ZhfL1e1pKLNbT3htwmCcJl8DiY&amp;lipi=urn%3Ali%3Apage%3Ad_flagship3_feed%3BG1fh6P2oQMybTXb6a3Cj%2Bg%3D%3D"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1442</Characters>
  <Application>Microsoft Office Word</Application>
  <DocSecurity>0</DocSecurity>
  <Lines>25</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Boer Voorzitter HVL</dc:creator>
  <cp:keywords/>
  <dc:description/>
  <cp:lastModifiedBy>Ton Boer Voorzitter HVL</cp:lastModifiedBy>
  <cp:revision>3</cp:revision>
  <dcterms:created xsi:type="dcterms:W3CDTF">2026-02-14T16:35:00Z</dcterms:created>
  <dcterms:modified xsi:type="dcterms:W3CDTF">2026-02-15T07:53:00Z</dcterms:modified>
</cp:coreProperties>
</file>